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595BE1" w:rsidRPr="00595BE1">
        <w:trPr>
          <w:tblCellSpacing w:w="0" w:type="dxa"/>
        </w:trPr>
        <w:tc>
          <w:tcPr>
            <w:tcW w:w="5000" w:type="pct"/>
            <w:hideMark/>
          </w:tcPr>
          <w:tbl>
            <w:tblPr>
              <w:tblW w:w="0" w:type="auto"/>
              <w:tblCellSpacing w:w="0" w:type="dxa"/>
              <w:tblCellMar>
                <w:left w:w="0" w:type="dxa"/>
                <w:right w:w="0" w:type="dxa"/>
              </w:tblCellMar>
              <w:tblLook w:val="04A0"/>
            </w:tblPr>
            <w:tblGrid>
              <w:gridCol w:w="2198"/>
            </w:tblGrid>
            <w:tr w:rsidR="00595BE1" w:rsidRPr="00595BE1">
              <w:trPr>
                <w:tblCellSpacing w:w="0" w:type="dxa"/>
              </w:trPr>
              <w:tc>
                <w:tcPr>
                  <w:tcW w:w="0" w:type="auto"/>
                  <w:hideMark/>
                </w:tcPr>
                <w:p w:rsidR="00595BE1" w:rsidRPr="00595BE1" w:rsidRDefault="00595BE1" w:rsidP="00595BE1">
                  <w:pPr>
                    <w:spacing w:before="100" w:beforeAutospacing="1" w:after="100" w:afterAutospacing="1"/>
                    <w:rPr>
                      <w:rFonts w:ascii="Verdana" w:eastAsia="Times New Roman" w:hAnsi="Verdana"/>
                      <w:sz w:val="16"/>
                      <w:szCs w:val="16"/>
                    </w:rPr>
                  </w:pPr>
                  <w:r w:rsidRPr="00595BE1">
                    <w:rPr>
                      <w:rFonts w:ascii="Verdana" w:eastAsia="Times New Roman" w:hAnsi="Verdana"/>
                      <w:sz w:val="16"/>
                      <w:szCs w:val="16"/>
                    </w:rPr>
                    <w:t xml:space="preserve">OMB 0518-0032 (09/2012) </w:t>
                  </w:r>
                </w:p>
              </w:tc>
            </w:tr>
          </w:tbl>
          <w:p w:rsidR="00595BE1" w:rsidRPr="00595BE1" w:rsidRDefault="00595BE1" w:rsidP="00595BE1">
            <w:pPr>
              <w:rPr>
                <w:rFonts w:ascii="Verdana" w:eastAsia="Times New Roman" w:hAnsi="Verdana"/>
                <w:sz w:val="20"/>
                <w:szCs w:val="20"/>
              </w:rPr>
            </w:pPr>
          </w:p>
        </w:tc>
      </w:tr>
    </w:tbl>
    <w:p w:rsidR="00595BE1" w:rsidRDefault="00595BE1" w:rsidP="00D908EB">
      <w:pPr>
        <w:tabs>
          <w:tab w:val="right" w:pos="540"/>
          <w:tab w:val="left" w:pos="720"/>
        </w:tabs>
        <w:rPr>
          <w:rFonts w:ascii="Arial" w:hAnsi="Arial" w:cs="Arial"/>
          <w:b/>
          <w:color w:val="000000"/>
        </w:rPr>
      </w:pPr>
    </w:p>
    <w:p w:rsidR="00595BE1" w:rsidRDefault="00595BE1" w:rsidP="00D908EB">
      <w:pPr>
        <w:tabs>
          <w:tab w:val="right" w:pos="540"/>
          <w:tab w:val="left" w:pos="720"/>
        </w:tabs>
        <w:rPr>
          <w:rFonts w:ascii="Arial" w:hAnsi="Arial" w:cs="Arial"/>
          <w:b/>
          <w:color w:val="000000"/>
        </w:rPr>
      </w:pPr>
    </w:p>
    <w:p w:rsidR="00D908EB" w:rsidRDefault="00D908EB" w:rsidP="00D908EB">
      <w:pPr>
        <w:tabs>
          <w:tab w:val="right" w:pos="540"/>
          <w:tab w:val="left" w:pos="720"/>
        </w:tabs>
        <w:rPr>
          <w:rFonts w:ascii="Arial" w:hAnsi="Arial" w:cs="Arial"/>
          <w:b/>
          <w:color w:val="000000"/>
        </w:rPr>
      </w:pPr>
      <w:r w:rsidRPr="00D908EB">
        <w:rPr>
          <w:rFonts w:ascii="Arial" w:hAnsi="Arial" w:cs="Arial"/>
          <w:b/>
          <w:color w:val="000000"/>
        </w:rPr>
        <w:t>Symposium</w:t>
      </w:r>
      <w:r w:rsidR="003C6F0E" w:rsidRPr="00D908EB">
        <w:rPr>
          <w:rFonts w:ascii="Arial" w:hAnsi="Arial" w:cs="Arial"/>
          <w:b/>
          <w:color w:val="000000"/>
        </w:rPr>
        <w:t xml:space="preserve"> </w:t>
      </w:r>
      <w:r w:rsidR="003C6F0E">
        <w:rPr>
          <w:rFonts w:ascii="Arial" w:hAnsi="Arial" w:cs="Arial"/>
          <w:b/>
          <w:color w:val="000000"/>
        </w:rPr>
        <w:t xml:space="preserve">Evaluation: </w:t>
      </w:r>
    </w:p>
    <w:p w:rsidR="00D908EB" w:rsidRDefault="003C6F0E" w:rsidP="00D908EB">
      <w:pPr>
        <w:tabs>
          <w:tab w:val="right" w:pos="540"/>
          <w:tab w:val="left" w:pos="720"/>
        </w:tabs>
        <w:rPr>
          <w:rFonts w:ascii="Arial" w:hAnsi="Arial" w:cs="Arial"/>
          <w:color w:val="000000"/>
        </w:rPr>
      </w:pPr>
      <w:r>
        <w:rPr>
          <w:rFonts w:ascii="Arial" w:hAnsi="Arial" w:cs="Arial"/>
          <w:b/>
          <w:color w:val="000000"/>
        </w:rPr>
        <w:t>Input from Symposium</w:t>
      </w:r>
      <w:r w:rsidR="00A94F42">
        <w:rPr>
          <w:rFonts w:ascii="Arial" w:hAnsi="Arial" w:cs="Arial"/>
          <w:b/>
          <w:color w:val="000000"/>
        </w:rPr>
        <w:t xml:space="preserve"> attendees for improving future </w:t>
      </w:r>
      <w:r>
        <w:rPr>
          <w:rFonts w:ascii="Arial" w:hAnsi="Arial" w:cs="Arial"/>
          <w:b/>
          <w:color w:val="000000"/>
        </w:rPr>
        <w:t>Symposium</w:t>
      </w:r>
      <w:r w:rsidR="00A94F42">
        <w:rPr>
          <w:rFonts w:ascii="Arial" w:hAnsi="Arial" w:cs="Arial"/>
          <w:b/>
          <w:color w:val="000000"/>
        </w:rPr>
        <w:t>s.</w:t>
      </w:r>
      <w:r w:rsidR="00A94F42">
        <w:rPr>
          <w:rFonts w:ascii="Arial" w:hAnsi="Arial" w:cs="Arial"/>
          <w:color w:val="000000"/>
        </w:rPr>
        <w:t xml:space="preserve"> </w:t>
      </w:r>
    </w:p>
    <w:p w:rsidR="00D908EB" w:rsidRDefault="00A94F42" w:rsidP="00D908EB">
      <w:pPr>
        <w:tabs>
          <w:tab w:val="right" w:pos="540"/>
          <w:tab w:val="left" w:pos="720"/>
        </w:tabs>
        <w:rPr>
          <w:rFonts w:ascii="Arial" w:hAnsi="Arial" w:cs="Arial"/>
          <w:color w:val="000000"/>
        </w:rPr>
      </w:pPr>
      <w:r>
        <w:rPr>
          <w:rFonts w:ascii="Arial" w:hAnsi="Arial" w:cs="Arial"/>
          <w:color w:val="000000"/>
        </w:rPr>
        <w:t xml:space="preserve">In order to be even more responsive to the needs of the attendees, and to continually improve on the content and scope of the </w:t>
      </w:r>
      <w:r w:rsidR="00D908EB">
        <w:rPr>
          <w:rFonts w:ascii="Arial" w:hAnsi="Arial" w:cs="Arial"/>
          <w:color w:val="000000"/>
        </w:rPr>
        <w:t>Symposium, please respond to these questions.</w:t>
      </w:r>
      <w:r>
        <w:rPr>
          <w:rFonts w:ascii="Arial" w:hAnsi="Arial" w:cs="Arial"/>
          <w:color w:val="000000"/>
        </w:rPr>
        <w:t xml:space="preserve">    </w:t>
      </w:r>
      <w:r w:rsidR="00D908EB">
        <w:rPr>
          <w:rFonts w:ascii="Arial" w:hAnsi="Arial" w:cs="Arial"/>
          <w:color w:val="000000"/>
        </w:rPr>
        <w:t>If you lose this form, please visit the Symposium Web Site for an electronic copy and mail your responses to  Dave Donovan (david.donovan@ars.usda.gov).</w:t>
      </w:r>
    </w:p>
    <w:p w:rsidR="003C6F0E" w:rsidRDefault="003C6F0E" w:rsidP="00D908EB">
      <w:pPr>
        <w:tabs>
          <w:tab w:val="right" w:pos="540"/>
          <w:tab w:val="left" w:pos="720"/>
        </w:tabs>
        <w:rPr>
          <w:rFonts w:ascii="Arial" w:hAnsi="Arial" w:cs="Arial"/>
          <w:color w:val="000000"/>
        </w:rPr>
      </w:pPr>
    </w:p>
    <w:p w:rsidR="00A94F42" w:rsidRDefault="00A94F42" w:rsidP="00D908EB">
      <w:pPr>
        <w:numPr>
          <w:ilvl w:val="0"/>
          <w:numId w:val="1"/>
        </w:numPr>
        <w:tabs>
          <w:tab w:val="right" w:pos="540"/>
          <w:tab w:val="left" w:pos="720"/>
        </w:tabs>
        <w:ind w:left="0" w:firstLine="0"/>
        <w:rPr>
          <w:rFonts w:ascii="Arial" w:hAnsi="Arial" w:cs="Arial"/>
          <w:color w:val="000000"/>
        </w:rPr>
      </w:pPr>
      <w:r>
        <w:rPr>
          <w:rFonts w:ascii="Arial" w:hAnsi="Arial" w:cs="Arial"/>
          <w:color w:val="000000"/>
        </w:rPr>
        <w:t xml:space="preserve">Overall, how would you rate this </w:t>
      </w:r>
      <w:r w:rsidR="003C6F0E">
        <w:rPr>
          <w:rFonts w:ascii="Arial" w:hAnsi="Arial" w:cs="Arial"/>
          <w:color w:val="000000"/>
        </w:rPr>
        <w:t>Symposium</w:t>
      </w:r>
      <w:r>
        <w:rPr>
          <w:rFonts w:ascii="Arial" w:hAnsi="Arial" w:cs="Arial"/>
          <w:color w:val="000000"/>
        </w:rPr>
        <w:t>:</w:t>
      </w:r>
    </w:p>
    <w:p w:rsidR="00A94F42" w:rsidRDefault="00A94F42" w:rsidP="00D908EB">
      <w:pPr>
        <w:tabs>
          <w:tab w:val="right" w:pos="540"/>
          <w:tab w:val="left" w:pos="720"/>
        </w:tabs>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Scale 1 – poor, 2-fair, 3-good, 4-very good, 5- excellent.</w:t>
      </w:r>
    </w:p>
    <w:p w:rsidR="00595BE1" w:rsidRDefault="00595BE1"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A94F42" w:rsidRDefault="00A94F42" w:rsidP="00D908EB">
      <w:pPr>
        <w:numPr>
          <w:ilvl w:val="0"/>
          <w:numId w:val="1"/>
        </w:numPr>
        <w:tabs>
          <w:tab w:val="right" w:pos="540"/>
          <w:tab w:val="left" w:pos="720"/>
        </w:tabs>
        <w:ind w:left="0" w:firstLine="0"/>
        <w:rPr>
          <w:rFonts w:ascii="Arial" w:hAnsi="Arial" w:cs="Arial"/>
          <w:color w:val="000000"/>
        </w:rPr>
      </w:pPr>
      <w:r>
        <w:rPr>
          <w:rFonts w:ascii="Arial" w:hAnsi="Arial" w:cs="Arial"/>
          <w:color w:val="000000"/>
        </w:rPr>
        <w:t xml:space="preserve">What did you like most about the </w:t>
      </w:r>
      <w:r w:rsidR="003C6F0E">
        <w:rPr>
          <w:rFonts w:ascii="Arial" w:hAnsi="Arial" w:cs="Arial"/>
          <w:color w:val="000000"/>
        </w:rPr>
        <w:t>Symposium</w:t>
      </w:r>
      <w:r>
        <w:rPr>
          <w:rFonts w:ascii="Arial" w:hAnsi="Arial" w:cs="Arial"/>
          <w:color w:val="000000"/>
        </w:rPr>
        <w:t>?</w:t>
      </w: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A94F42" w:rsidRDefault="00A94F42" w:rsidP="00D908EB">
      <w:pPr>
        <w:numPr>
          <w:ilvl w:val="0"/>
          <w:numId w:val="1"/>
        </w:numPr>
        <w:tabs>
          <w:tab w:val="right" w:pos="540"/>
          <w:tab w:val="left" w:pos="720"/>
        </w:tabs>
        <w:ind w:left="0" w:firstLine="0"/>
        <w:rPr>
          <w:rFonts w:ascii="Arial" w:hAnsi="Arial" w:cs="Arial"/>
          <w:color w:val="000000"/>
        </w:rPr>
      </w:pPr>
      <w:r>
        <w:rPr>
          <w:rFonts w:ascii="Arial" w:hAnsi="Arial" w:cs="Arial"/>
          <w:color w:val="000000"/>
        </w:rPr>
        <w:t xml:space="preserve">What particular topics and keynote speakers would you recommend for the next </w:t>
      </w:r>
      <w:r w:rsidR="003C6F0E">
        <w:rPr>
          <w:rFonts w:ascii="Arial" w:hAnsi="Arial" w:cs="Arial"/>
          <w:color w:val="000000"/>
        </w:rPr>
        <w:t>Symposium</w:t>
      </w:r>
      <w:r>
        <w:rPr>
          <w:rFonts w:ascii="Arial" w:hAnsi="Arial" w:cs="Arial"/>
          <w:color w:val="000000"/>
        </w:rPr>
        <w:t>?</w:t>
      </w: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A94F42" w:rsidRDefault="00A94F42" w:rsidP="00D908EB">
      <w:pPr>
        <w:numPr>
          <w:ilvl w:val="0"/>
          <w:numId w:val="1"/>
        </w:numPr>
        <w:tabs>
          <w:tab w:val="right" w:pos="540"/>
          <w:tab w:val="left" w:pos="720"/>
        </w:tabs>
        <w:ind w:left="0" w:firstLine="0"/>
        <w:rPr>
          <w:rFonts w:ascii="Arial" w:hAnsi="Arial" w:cs="Arial"/>
          <w:color w:val="000000"/>
        </w:rPr>
      </w:pPr>
      <w:r>
        <w:rPr>
          <w:rFonts w:ascii="Arial" w:hAnsi="Arial" w:cs="Arial"/>
          <w:color w:val="000000"/>
        </w:rPr>
        <w:t xml:space="preserve">Any other comments or suggestions for future </w:t>
      </w:r>
      <w:r w:rsidR="003C6F0E">
        <w:rPr>
          <w:rFonts w:ascii="Arial" w:hAnsi="Arial" w:cs="Arial"/>
          <w:color w:val="000000"/>
        </w:rPr>
        <w:t>Symposium</w:t>
      </w:r>
      <w:r>
        <w:rPr>
          <w:rFonts w:ascii="Arial" w:hAnsi="Arial" w:cs="Arial"/>
          <w:color w:val="000000"/>
        </w:rPr>
        <w:t>?</w:t>
      </w: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D908EB" w:rsidRDefault="00D908EB" w:rsidP="00D908EB">
      <w:pPr>
        <w:tabs>
          <w:tab w:val="right" w:pos="540"/>
          <w:tab w:val="left" w:pos="720"/>
        </w:tabs>
        <w:rPr>
          <w:rFonts w:ascii="Arial" w:hAnsi="Arial" w:cs="Arial"/>
          <w:color w:val="000000"/>
        </w:rPr>
      </w:pPr>
    </w:p>
    <w:p w:rsidR="00A94F42" w:rsidRDefault="00A94F42" w:rsidP="00D908EB">
      <w:pPr>
        <w:numPr>
          <w:ilvl w:val="0"/>
          <w:numId w:val="1"/>
        </w:numPr>
        <w:tabs>
          <w:tab w:val="right" w:pos="540"/>
          <w:tab w:val="left" w:pos="720"/>
        </w:tabs>
        <w:ind w:left="0" w:firstLine="0"/>
        <w:rPr>
          <w:rFonts w:ascii="Arial" w:hAnsi="Arial" w:cs="Arial"/>
          <w:color w:val="000000"/>
        </w:rPr>
      </w:pPr>
      <w:r>
        <w:rPr>
          <w:rFonts w:ascii="Arial" w:hAnsi="Arial" w:cs="Arial"/>
          <w:color w:val="000000"/>
        </w:rPr>
        <w:t>What is your particular area of specialization related to Agriculture?</w:t>
      </w:r>
    </w:p>
    <w:p w:rsidR="00D908EB" w:rsidRDefault="00D908EB" w:rsidP="00D908EB">
      <w:pPr>
        <w:tabs>
          <w:tab w:val="right" w:pos="540"/>
          <w:tab w:val="left" w:pos="720"/>
        </w:tabs>
        <w:rPr>
          <w:rFonts w:ascii="Arial" w:hAnsi="Arial" w:cs="Arial"/>
          <w:color w:val="000000"/>
        </w:rPr>
      </w:pPr>
    </w:p>
    <w:p w:rsidR="00595BE1" w:rsidRDefault="00595BE1" w:rsidP="00D908EB">
      <w:pPr>
        <w:tabs>
          <w:tab w:val="right" w:pos="540"/>
          <w:tab w:val="left" w:pos="720"/>
        </w:tabs>
        <w:rPr>
          <w:rFonts w:ascii="Arial" w:hAnsi="Arial" w:cs="Arial"/>
          <w:color w:val="000000"/>
        </w:rPr>
      </w:pPr>
    </w:p>
    <w:p w:rsidR="00595BE1" w:rsidRDefault="00595BE1" w:rsidP="00D908EB">
      <w:pPr>
        <w:tabs>
          <w:tab w:val="right" w:pos="540"/>
          <w:tab w:val="left" w:pos="720"/>
        </w:tabs>
        <w:rPr>
          <w:rFonts w:ascii="Arial" w:hAnsi="Arial" w:cs="Arial"/>
          <w:color w:val="000000"/>
        </w:rPr>
      </w:pPr>
    </w:p>
    <w:p w:rsidR="002D0354" w:rsidRDefault="00A94F42" w:rsidP="002D0354">
      <w:pPr>
        <w:numPr>
          <w:ilvl w:val="0"/>
          <w:numId w:val="1"/>
        </w:numPr>
        <w:tabs>
          <w:tab w:val="right" w:pos="540"/>
          <w:tab w:val="left" w:pos="720"/>
        </w:tabs>
        <w:ind w:left="0" w:firstLine="0"/>
        <w:rPr>
          <w:rFonts w:ascii="Arial" w:hAnsi="Arial" w:cs="Arial"/>
          <w:color w:val="000000"/>
        </w:rPr>
      </w:pPr>
      <w:r>
        <w:rPr>
          <w:rFonts w:ascii="Arial" w:hAnsi="Arial" w:cs="Arial"/>
          <w:color w:val="000000"/>
        </w:rPr>
        <w:t xml:space="preserve">How did you learn about the </w:t>
      </w:r>
      <w:r w:rsidR="003C6F0E">
        <w:rPr>
          <w:rFonts w:ascii="Arial" w:hAnsi="Arial" w:cs="Arial"/>
          <w:color w:val="000000"/>
        </w:rPr>
        <w:t>Symposium</w:t>
      </w:r>
      <w:r>
        <w:rPr>
          <w:rFonts w:ascii="Arial" w:hAnsi="Arial" w:cs="Arial"/>
          <w:color w:val="000000"/>
        </w:rPr>
        <w:t>?</w:t>
      </w:r>
    </w:p>
    <w:p w:rsidR="002D0354" w:rsidRDefault="002D0354" w:rsidP="002D0354">
      <w:pPr>
        <w:tabs>
          <w:tab w:val="right" w:pos="540"/>
          <w:tab w:val="left" w:pos="720"/>
        </w:tabs>
        <w:rPr>
          <w:rFonts w:ascii="Arial" w:hAnsi="Arial" w:cs="Arial"/>
          <w:color w:val="000000"/>
        </w:rPr>
      </w:pPr>
    </w:p>
    <w:p w:rsidR="002D0354" w:rsidRDefault="002D0354" w:rsidP="002D0354">
      <w:pPr>
        <w:tabs>
          <w:tab w:val="right" w:pos="540"/>
          <w:tab w:val="left" w:pos="720"/>
        </w:tabs>
        <w:rPr>
          <w:rFonts w:ascii="Arial" w:hAnsi="Arial" w:cs="Arial"/>
          <w:color w:val="000000"/>
        </w:rPr>
      </w:pPr>
    </w:p>
    <w:p w:rsidR="002D0354" w:rsidRDefault="002D0354" w:rsidP="002D0354">
      <w:pPr>
        <w:tabs>
          <w:tab w:val="right" w:pos="540"/>
          <w:tab w:val="left" w:pos="720"/>
        </w:tabs>
        <w:rPr>
          <w:rFonts w:ascii="Arial" w:hAnsi="Arial" w:cs="Arial"/>
          <w:color w:val="000000"/>
        </w:rPr>
      </w:pPr>
    </w:p>
    <w:p w:rsidR="002D0354" w:rsidRPr="002D0354" w:rsidRDefault="002D0354" w:rsidP="002D0354">
      <w:pPr>
        <w:numPr>
          <w:ilvl w:val="0"/>
          <w:numId w:val="1"/>
        </w:numPr>
        <w:tabs>
          <w:tab w:val="right" w:pos="540"/>
          <w:tab w:val="left" w:pos="720"/>
        </w:tabs>
        <w:ind w:left="0" w:firstLine="0"/>
        <w:rPr>
          <w:rFonts w:ascii="Arial" w:hAnsi="Arial" w:cs="Arial"/>
        </w:rPr>
      </w:pPr>
      <w:r w:rsidRPr="002D0354">
        <w:rPr>
          <w:rFonts w:ascii="Arial" w:hAnsi="Arial" w:cs="Arial"/>
        </w:rPr>
        <w:t xml:space="preserve">Would you like to help </w:t>
      </w:r>
      <w:r w:rsidR="00851F43" w:rsidRPr="002D0354">
        <w:rPr>
          <w:rFonts w:ascii="Arial" w:hAnsi="Arial" w:cs="Arial"/>
        </w:rPr>
        <w:t>organize</w:t>
      </w:r>
      <w:r w:rsidRPr="002D0354">
        <w:rPr>
          <w:rFonts w:ascii="Arial" w:hAnsi="Arial" w:cs="Arial"/>
        </w:rPr>
        <w:t xml:space="preserve"> next Year’s Symposium?  If so, contact anyone on this year’s organizing committee, or leave your e-mail address here.</w:t>
      </w:r>
    </w:p>
    <w:p w:rsidR="00D908EB" w:rsidRDefault="00D908EB" w:rsidP="00D908EB"/>
    <w:p w:rsidR="00595BE1" w:rsidRDefault="00595BE1" w:rsidP="00D908EB"/>
    <w:p w:rsidR="00595BE1" w:rsidRDefault="00595BE1" w:rsidP="00D908EB"/>
    <w:p w:rsidR="00D908EB" w:rsidRDefault="00D908EB" w:rsidP="00D908EB">
      <w:pPr>
        <w:pStyle w:val="ListParagraph"/>
        <w:numPr>
          <w:ilvl w:val="0"/>
          <w:numId w:val="1"/>
        </w:numPr>
        <w:ind w:left="0" w:firstLine="0"/>
        <w:rPr>
          <w:rFonts w:ascii="Arial" w:hAnsi="Arial" w:cs="Arial"/>
        </w:rPr>
      </w:pPr>
      <w:r w:rsidRPr="00D908EB">
        <w:rPr>
          <w:rFonts w:ascii="Arial" w:hAnsi="Arial" w:cs="Arial"/>
        </w:rPr>
        <w:t>Additional Comments:</w:t>
      </w:r>
    </w:p>
    <w:p w:rsidR="00595BE1" w:rsidRDefault="00595BE1" w:rsidP="00595BE1">
      <w:pPr>
        <w:rPr>
          <w:rFonts w:ascii="Arial" w:hAnsi="Arial" w:cs="Arial"/>
        </w:rPr>
      </w:pPr>
    </w:p>
    <w:p w:rsidR="00595BE1" w:rsidRDefault="00595BE1" w:rsidP="00595BE1">
      <w:pPr>
        <w:rPr>
          <w:rFonts w:ascii="Arial" w:hAnsi="Arial" w:cs="Arial"/>
        </w:rPr>
      </w:pPr>
    </w:p>
    <w:p w:rsidR="00595BE1" w:rsidRDefault="00595BE1" w:rsidP="00595BE1">
      <w:pPr>
        <w:rPr>
          <w:rFonts w:ascii="Arial" w:hAnsi="Arial" w:cs="Arial"/>
        </w:rPr>
      </w:pPr>
    </w:p>
    <w:p w:rsidR="00595BE1" w:rsidRPr="00595BE1" w:rsidRDefault="00595BE1" w:rsidP="00595BE1">
      <w:pPr>
        <w:spacing w:before="100" w:beforeAutospacing="1" w:after="100" w:afterAutospacing="1"/>
        <w:rPr>
          <w:rFonts w:ascii="Verdana" w:eastAsia="Times New Roman" w:hAnsi="Verdana"/>
          <w:sz w:val="16"/>
          <w:szCs w:val="16"/>
        </w:rPr>
      </w:pPr>
      <w:r w:rsidRPr="00595BE1">
        <w:rPr>
          <w:rFonts w:ascii="Verdana" w:eastAsia="Times New Roman" w:hAnsi="Verdana"/>
          <w:b/>
          <w:bCs/>
          <w:sz w:val="16"/>
        </w:rPr>
        <w:t>Privacy and Paperwork Reduction Act Statements</w:t>
      </w:r>
    </w:p>
    <w:p w:rsidR="00595BE1" w:rsidRPr="00595BE1" w:rsidRDefault="00595BE1" w:rsidP="00595BE1">
      <w:pPr>
        <w:rPr>
          <w:rFonts w:ascii="Arial" w:hAnsi="Arial" w:cs="Arial"/>
        </w:rPr>
      </w:pPr>
      <w:r w:rsidRPr="00595BE1">
        <w:rPr>
          <w:rFonts w:ascii="Verdana" w:eastAsia="Times New Roman" w:hAnsi="Verdana"/>
          <w:b/>
          <w:bCs/>
          <w:sz w:val="16"/>
        </w:rPr>
        <w:t>Privacy Act Information:</w:t>
      </w:r>
      <w:r w:rsidRPr="00595BE1">
        <w:rPr>
          <w:rFonts w:ascii="Verdana" w:eastAsia="Times New Roman" w:hAnsi="Verdana"/>
          <w:sz w:val="16"/>
          <w:szCs w:val="16"/>
        </w:rPr>
        <w:t xml:space="preserve"> This information is provided pursuant to Public Law 93-579 (Privacy Act of 1974) for individuals completing Federal records and forms that solicit personal information. The authority is Title 5 of the U.S. Code, sections 1302, 3301, 3304, and 7201.</w:t>
      </w:r>
      <w:r w:rsidRPr="00595BE1">
        <w:rPr>
          <w:rFonts w:ascii="Verdana" w:eastAsia="Times New Roman" w:hAnsi="Verdana"/>
          <w:sz w:val="16"/>
          <w:szCs w:val="16"/>
        </w:rPr>
        <w:br/>
      </w:r>
      <w:r w:rsidRPr="00595BE1">
        <w:rPr>
          <w:rFonts w:ascii="Verdana" w:eastAsia="Times New Roman" w:hAnsi="Verdana"/>
          <w:b/>
          <w:bCs/>
          <w:sz w:val="16"/>
        </w:rPr>
        <w:t>Purpose and Routine Uses:</w:t>
      </w:r>
      <w:r w:rsidRPr="00595BE1">
        <w:rPr>
          <w:rFonts w:ascii="Verdana" w:eastAsia="Times New Roman" w:hAnsi="Verdana"/>
          <w:sz w:val="16"/>
          <w:szCs w:val="16"/>
        </w:rPr>
        <w:t xml:space="preserve"> The information from this form is used solely to respond to you regarding the service you have requested. No other uses will be made of this information.</w:t>
      </w:r>
      <w:r w:rsidRPr="00595BE1">
        <w:rPr>
          <w:rFonts w:ascii="Verdana" w:eastAsia="Times New Roman" w:hAnsi="Verdana"/>
          <w:sz w:val="16"/>
          <w:szCs w:val="16"/>
        </w:rPr>
        <w:br/>
      </w:r>
      <w:r w:rsidRPr="00595BE1">
        <w:rPr>
          <w:rFonts w:ascii="Verdana" w:eastAsia="Times New Roman" w:hAnsi="Verdana"/>
          <w:b/>
          <w:bCs/>
          <w:sz w:val="16"/>
        </w:rPr>
        <w:t>Effects of Non-Disclosure:</w:t>
      </w:r>
      <w:r w:rsidRPr="00595BE1">
        <w:rPr>
          <w:rFonts w:ascii="Verdana" w:eastAsia="Times New Roman" w:hAnsi="Verdana"/>
          <w:sz w:val="16"/>
          <w:szCs w:val="16"/>
        </w:rPr>
        <w:t xml:space="preserve"> Providing this information is voluntary, however, without it we may not be able to respond to you regarding the service you have requested.</w:t>
      </w:r>
      <w:r w:rsidRPr="00595BE1">
        <w:rPr>
          <w:rFonts w:ascii="Verdana" w:eastAsia="Times New Roman" w:hAnsi="Verdana"/>
          <w:sz w:val="16"/>
          <w:szCs w:val="16"/>
        </w:rPr>
        <w:br/>
      </w:r>
      <w:r w:rsidRPr="00595BE1">
        <w:rPr>
          <w:rFonts w:ascii="Verdana" w:eastAsia="Times New Roman" w:hAnsi="Verdana"/>
          <w:b/>
          <w:bCs/>
          <w:sz w:val="16"/>
        </w:rPr>
        <w:t>Paperwork Reduction Act Statement:</w:t>
      </w:r>
      <w:r w:rsidRPr="00595BE1">
        <w:rPr>
          <w:rFonts w:ascii="Verdana" w:eastAsia="Times New Roman" w:hAnsi="Verdana"/>
          <w:sz w:val="16"/>
          <w:szCs w:val="16"/>
        </w:rPr>
        <w:t xml:space="preserve"> A Federal agency may not conduct or sponsor, and a person is not required to respond to a collection of information unless it displays a current valid OMB control number.</w:t>
      </w:r>
      <w:r w:rsidRPr="00595BE1">
        <w:rPr>
          <w:rFonts w:ascii="Verdana" w:eastAsia="Times New Roman" w:hAnsi="Verdana"/>
          <w:sz w:val="16"/>
          <w:szCs w:val="16"/>
        </w:rPr>
        <w:br/>
      </w:r>
      <w:r w:rsidRPr="00595BE1">
        <w:rPr>
          <w:rFonts w:ascii="Verdana" w:eastAsia="Times New Roman" w:hAnsi="Verdana"/>
          <w:b/>
          <w:bCs/>
          <w:sz w:val="16"/>
        </w:rPr>
        <w:t>Public Burden Statement:</w:t>
      </w:r>
      <w:r w:rsidRPr="00595BE1">
        <w:rPr>
          <w:rFonts w:ascii="Verdana" w:eastAsia="Times New Roman" w:hAnsi="Verdana"/>
          <w:sz w:val="16"/>
          <w:szCs w:val="16"/>
        </w:rPr>
        <w:t xml:space="preserve"> Public reporting burden for this collection of information is estimated to vary from two to four minutes with an average to three minutes per response, including time for reviewing instructions,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Information and Regulatory Affairs, Office of Management and Budget, Washington, D.C. 20503</w:t>
      </w:r>
    </w:p>
    <w:sectPr w:rsidR="00595BE1" w:rsidRPr="00595BE1" w:rsidSect="00D908E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21CB"/>
    <w:multiLevelType w:val="hybridMultilevel"/>
    <w:tmpl w:val="71543A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E140D7"/>
    <w:multiLevelType w:val="hybridMultilevel"/>
    <w:tmpl w:val="E19A6D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4F42"/>
    <w:rsid w:val="00151740"/>
    <w:rsid w:val="0019753B"/>
    <w:rsid w:val="001E695B"/>
    <w:rsid w:val="001F17FC"/>
    <w:rsid w:val="00273A78"/>
    <w:rsid w:val="002D0354"/>
    <w:rsid w:val="00395094"/>
    <w:rsid w:val="003A2DA0"/>
    <w:rsid w:val="003C6F0E"/>
    <w:rsid w:val="00461CEF"/>
    <w:rsid w:val="004F0FE0"/>
    <w:rsid w:val="0052010B"/>
    <w:rsid w:val="00584CC0"/>
    <w:rsid w:val="00595BE1"/>
    <w:rsid w:val="00627CB5"/>
    <w:rsid w:val="006D7360"/>
    <w:rsid w:val="00703EB1"/>
    <w:rsid w:val="007139B1"/>
    <w:rsid w:val="00761A80"/>
    <w:rsid w:val="007A4AA0"/>
    <w:rsid w:val="00836AB6"/>
    <w:rsid w:val="00851F43"/>
    <w:rsid w:val="00856CDE"/>
    <w:rsid w:val="008753E5"/>
    <w:rsid w:val="008A3B76"/>
    <w:rsid w:val="008B1063"/>
    <w:rsid w:val="00952CF7"/>
    <w:rsid w:val="00A06542"/>
    <w:rsid w:val="00A94F42"/>
    <w:rsid w:val="00AE3063"/>
    <w:rsid w:val="00B03A05"/>
    <w:rsid w:val="00C175F1"/>
    <w:rsid w:val="00C7400D"/>
    <w:rsid w:val="00D10DE7"/>
    <w:rsid w:val="00D908EB"/>
    <w:rsid w:val="00DC6E10"/>
    <w:rsid w:val="00F15B95"/>
    <w:rsid w:val="00FB7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4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8EB"/>
    <w:pPr>
      <w:ind w:left="720"/>
      <w:contextualSpacing/>
    </w:pPr>
  </w:style>
  <w:style w:type="paragraph" w:styleId="NormalWeb">
    <w:name w:val="Normal (Web)"/>
    <w:basedOn w:val="Normal"/>
    <w:uiPriority w:val="99"/>
    <w:unhideWhenUsed/>
    <w:rsid w:val="00595BE1"/>
    <w:pPr>
      <w:spacing w:before="100" w:beforeAutospacing="1" w:after="100" w:afterAutospacing="1"/>
    </w:pPr>
    <w:rPr>
      <w:rFonts w:ascii="Times New Roman" w:eastAsia="Times New Roman" w:hAnsi="Times New Roman"/>
      <w:sz w:val="18"/>
      <w:szCs w:val="18"/>
    </w:rPr>
  </w:style>
  <w:style w:type="character" w:styleId="Strong">
    <w:name w:val="Strong"/>
    <w:basedOn w:val="DefaultParagraphFont"/>
    <w:uiPriority w:val="22"/>
    <w:qFormat/>
    <w:rsid w:val="00595BE1"/>
    <w:rPr>
      <w:b/>
      <w:bCs/>
    </w:rPr>
  </w:style>
</w:styles>
</file>

<file path=word/webSettings.xml><?xml version="1.0" encoding="utf-8"?>
<w:webSettings xmlns:r="http://schemas.openxmlformats.org/officeDocument/2006/relationships" xmlns:w="http://schemas.openxmlformats.org/wordprocessingml/2006/main">
  <w:divs>
    <w:div w:id="555504877">
      <w:bodyDiv w:val="1"/>
      <w:marLeft w:val="0"/>
      <w:marRight w:val="0"/>
      <w:marTop w:val="0"/>
      <w:marBottom w:val="0"/>
      <w:divBdr>
        <w:top w:val="none" w:sz="0" w:space="0" w:color="auto"/>
        <w:left w:val="none" w:sz="0" w:space="0" w:color="auto"/>
        <w:bottom w:val="none" w:sz="0" w:space="0" w:color="auto"/>
        <w:right w:val="none" w:sz="0" w:space="0" w:color="auto"/>
      </w:divBdr>
      <w:divsChild>
        <w:div w:id="233661975">
          <w:marLeft w:val="0"/>
          <w:marRight w:val="0"/>
          <w:marTop w:val="0"/>
          <w:marBottom w:val="0"/>
          <w:divBdr>
            <w:top w:val="none" w:sz="0" w:space="0" w:color="auto"/>
            <w:left w:val="none" w:sz="0" w:space="0" w:color="auto"/>
            <w:bottom w:val="none" w:sz="0" w:space="0" w:color="auto"/>
            <w:right w:val="none" w:sz="0" w:space="0" w:color="auto"/>
          </w:divBdr>
        </w:div>
      </w:divsChild>
    </w:div>
    <w:div w:id="1141506642">
      <w:bodyDiv w:val="1"/>
      <w:marLeft w:val="0"/>
      <w:marRight w:val="0"/>
      <w:marTop w:val="0"/>
      <w:marBottom w:val="0"/>
      <w:divBdr>
        <w:top w:val="none" w:sz="0" w:space="0" w:color="auto"/>
        <w:left w:val="none" w:sz="0" w:space="0" w:color="auto"/>
        <w:bottom w:val="none" w:sz="0" w:space="0" w:color="auto"/>
        <w:right w:val="none" w:sz="0" w:space="0" w:color="auto"/>
      </w:divBdr>
      <w:divsChild>
        <w:div w:id="233397289">
          <w:marLeft w:val="0"/>
          <w:marRight w:val="0"/>
          <w:marTop w:val="0"/>
          <w:marBottom w:val="0"/>
          <w:divBdr>
            <w:top w:val="none" w:sz="0" w:space="0" w:color="auto"/>
            <w:left w:val="none" w:sz="0" w:space="0" w:color="auto"/>
            <w:bottom w:val="none" w:sz="0" w:space="0" w:color="auto"/>
            <w:right w:val="none" w:sz="0" w:space="0" w:color="auto"/>
          </w:divBdr>
        </w:div>
      </w:divsChild>
    </w:div>
    <w:div w:id="1653368989">
      <w:bodyDiv w:val="1"/>
      <w:marLeft w:val="0"/>
      <w:marRight w:val="0"/>
      <w:marTop w:val="0"/>
      <w:marBottom w:val="0"/>
      <w:divBdr>
        <w:top w:val="none" w:sz="0" w:space="0" w:color="auto"/>
        <w:left w:val="none" w:sz="0" w:space="0" w:color="auto"/>
        <w:bottom w:val="none" w:sz="0" w:space="0" w:color="auto"/>
        <w:right w:val="none" w:sz="0" w:space="0" w:color="auto"/>
      </w:divBdr>
    </w:div>
    <w:div w:id="21100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2171</Characters>
  <Application>Microsoft Office Word</Application>
  <DocSecurity>0</DocSecurity>
  <Lines>18</Lines>
  <Paragraphs>5</Paragraphs>
  <ScaleCrop>false</ScaleCrop>
  <Company>USDA  ARS</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David.Donovan</dc:creator>
  <cp:lastModifiedBy>jim.plaskowitz</cp:lastModifiedBy>
  <cp:revision>3</cp:revision>
  <dcterms:created xsi:type="dcterms:W3CDTF">2011-09-30T14:38:00Z</dcterms:created>
  <dcterms:modified xsi:type="dcterms:W3CDTF">2011-09-30T14:39:00Z</dcterms:modified>
</cp:coreProperties>
</file>